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90" w:type="dxa"/>
        <w:tblLook w:val="04A0" w:firstRow="1" w:lastRow="0" w:firstColumn="1" w:lastColumn="0" w:noHBand="0" w:noVBand="1"/>
      </w:tblPr>
      <w:tblGrid>
        <w:gridCol w:w="895"/>
        <w:gridCol w:w="1515"/>
        <w:gridCol w:w="7280"/>
      </w:tblGrid>
      <w:tr w:rsidR="002550E3" w:rsidRPr="00C57388" w14:paraId="31928C2F" w14:textId="77777777" w:rsidTr="002550E3">
        <w:trPr>
          <w:trHeight w:val="1031"/>
        </w:trPr>
        <w:tc>
          <w:tcPr>
            <w:tcW w:w="9690" w:type="dxa"/>
            <w:gridSpan w:val="3"/>
            <w:tcBorders>
              <w:top w:val="nil"/>
              <w:left w:val="nil"/>
              <w:bottom w:val="single" w:sz="4" w:space="0" w:color="auto"/>
              <w:right w:val="nil"/>
            </w:tcBorders>
            <w:shd w:val="clear" w:color="auto" w:fill="auto"/>
            <w:vAlign w:val="center"/>
            <w:hideMark/>
          </w:tcPr>
          <w:p w14:paraId="216EC544" w14:textId="3FEB541B" w:rsidR="002550E3" w:rsidRPr="00C57388" w:rsidRDefault="002550E3" w:rsidP="002550E3">
            <w:pPr>
              <w:widowControl/>
              <w:jc w:val="center"/>
              <w:rPr>
                <w:rFonts w:ascii="方正小标宋简体" w:eastAsia="方正小标宋简体" w:hAnsi="微软雅黑" w:cs="宋体" w:hint="eastAsia"/>
                <w:kern w:val="0"/>
                <w:sz w:val="44"/>
                <w:szCs w:val="44"/>
              </w:rPr>
            </w:pPr>
            <w:r w:rsidRPr="00C57388">
              <w:rPr>
                <w:rFonts w:ascii="方正小标宋简体" w:eastAsia="方正小标宋简体" w:hAnsi="微软雅黑" w:cs="宋体" w:hint="eastAsia"/>
                <w:kern w:val="0"/>
                <w:sz w:val="44"/>
                <w:szCs w:val="44"/>
              </w:rPr>
              <w:t>报废机动车回收拆解企业资质认定</w:t>
            </w:r>
            <w:r w:rsidR="00855218" w:rsidRPr="00C57388">
              <w:rPr>
                <w:rFonts w:ascii="方正小标宋简体" w:eastAsia="方正小标宋简体" w:hAnsi="微软雅黑" w:cs="宋体" w:hint="eastAsia"/>
                <w:kern w:val="0"/>
                <w:sz w:val="44"/>
                <w:szCs w:val="44"/>
              </w:rPr>
              <w:t>办事指南</w:t>
            </w:r>
          </w:p>
        </w:tc>
      </w:tr>
      <w:tr w:rsidR="002550E3" w:rsidRPr="002550E3" w14:paraId="05ADC19D"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E18AFAE" w14:textId="77777777" w:rsidR="002550E3" w:rsidRPr="002550E3" w:rsidRDefault="002550E3" w:rsidP="002550E3">
            <w:pPr>
              <w:widowControl/>
              <w:jc w:val="center"/>
              <w:rPr>
                <w:rFonts w:ascii="宋体" w:eastAsia="宋体" w:hAnsi="宋体" w:cs="宋体" w:hint="eastAsia"/>
                <w:b/>
                <w:bCs/>
                <w:kern w:val="0"/>
                <w:sz w:val="22"/>
              </w:rPr>
            </w:pPr>
            <w:r w:rsidRPr="002550E3">
              <w:rPr>
                <w:rFonts w:ascii="宋体" w:eastAsia="宋体" w:hAnsi="宋体" w:cs="宋体" w:hint="eastAsia"/>
                <w:b/>
                <w:bCs/>
                <w:kern w:val="0"/>
                <w:sz w:val="22"/>
              </w:rPr>
              <w:t>序号</w:t>
            </w:r>
          </w:p>
        </w:tc>
        <w:tc>
          <w:tcPr>
            <w:tcW w:w="1515" w:type="dxa"/>
            <w:tcBorders>
              <w:top w:val="nil"/>
              <w:left w:val="nil"/>
              <w:bottom w:val="single" w:sz="4" w:space="0" w:color="auto"/>
              <w:right w:val="single" w:sz="4" w:space="0" w:color="auto"/>
            </w:tcBorders>
            <w:shd w:val="clear" w:color="auto" w:fill="auto"/>
            <w:vAlign w:val="center"/>
            <w:hideMark/>
          </w:tcPr>
          <w:p w14:paraId="7418806C" w14:textId="77777777" w:rsidR="002550E3" w:rsidRPr="002550E3" w:rsidRDefault="002550E3" w:rsidP="002550E3">
            <w:pPr>
              <w:widowControl/>
              <w:jc w:val="center"/>
              <w:rPr>
                <w:rFonts w:ascii="宋体" w:eastAsia="宋体" w:hAnsi="宋体" w:cs="宋体" w:hint="eastAsia"/>
                <w:b/>
                <w:bCs/>
                <w:kern w:val="0"/>
                <w:sz w:val="22"/>
              </w:rPr>
            </w:pPr>
            <w:r w:rsidRPr="002550E3">
              <w:rPr>
                <w:rFonts w:ascii="宋体" w:eastAsia="宋体" w:hAnsi="宋体" w:cs="宋体" w:hint="eastAsia"/>
                <w:b/>
                <w:bCs/>
                <w:kern w:val="0"/>
                <w:sz w:val="22"/>
              </w:rPr>
              <w:t>信息要素</w:t>
            </w:r>
          </w:p>
        </w:tc>
        <w:tc>
          <w:tcPr>
            <w:tcW w:w="7280" w:type="dxa"/>
            <w:tcBorders>
              <w:top w:val="nil"/>
              <w:left w:val="nil"/>
              <w:bottom w:val="single" w:sz="4" w:space="0" w:color="auto"/>
              <w:right w:val="single" w:sz="4" w:space="0" w:color="auto"/>
            </w:tcBorders>
            <w:shd w:val="clear" w:color="auto" w:fill="auto"/>
            <w:vAlign w:val="center"/>
            <w:hideMark/>
          </w:tcPr>
          <w:p w14:paraId="6B03A3BF" w14:textId="77777777" w:rsidR="002550E3" w:rsidRPr="002550E3" w:rsidRDefault="002550E3" w:rsidP="002550E3">
            <w:pPr>
              <w:widowControl/>
              <w:jc w:val="center"/>
              <w:rPr>
                <w:rFonts w:ascii="宋体" w:eastAsia="宋体" w:hAnsi="宋体" w:cs="宋体" w:hint="eastAsia"/>
                <w:b/>
                <w:bCs/>
                <w:kern w:val="0"/>
                <w:sz w:val="22"/>
              </w:rPr>
            </w:pPr>
            <w:r w:rsidRPr="002550E3">
              <w:rPr>
                <w:rFonts w:ascii="宋体" w:eastAsia="宋体" w:hAnsi="宋体" w:cs="宋体" w:hint="eastAsia"/>
                <w:b/>
                <w:bCs/>
                <w:kern w:val="0"/>
                <w:sz w:val="22"/>
              </w:rPr>
              <w:t>填表说明</w:t>
            </w:r>
          </w:p>
        </w:tc>
      </w:tr>
      <w:tr w:rsidR="002550E3" w:rsidRPr="002550E3" w14:paraId="3E5DC19A"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5E954CF"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w:t>
            </w:r>
          </w:p>
        </w:tc>
        <w:tc>
          <w:tcPr>
            <w:tcW w:w="1515" w:type="dxa"/>
            <w:tcBorders>
              <w:top w:val="nil"/>
              <w:left w:val="nil"/>
              <w:bottom w:val="single" w:sz="4" w:space="0" w:color="auto"/>
              <w:right w:val="single" w:sz="4" w:space="0" w:color="auto"/>
            </w:tcBorders>
            <w:shd w:val="clear" w:color="auto" w:fill="auto"/>
            <w:vAlign w:val="center"/>
            <w:hideMark/>
          </w:tcPr>
          <w:p w14:paraId="0940CAC8" w14:textId="77777777" w:rsid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主项名称</w:t>
            </w:r>
          </w:p>
          <w:p w14:paraId="136792EC" w14:textId="12D179F8"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（子项名称）</w:t>
            </w:r>
          </w:p>
        </w:tc>
        <w:tc>
          <w:tcPr>
            <w:tcW w:w="7280" w:type="dxa"/>
            <w:tcBorders>
              <w:top w:val="nil"/>
              <w:left w:val="nil"/>
              <w:bottom w:val="single" w:sz="4" w:space="0" w:color="auto"/>
              <w:right w:val="single" w:sz="4" w:space="0" w:color="auto"/>
            </w:tcBorders>
            <w:shd w:val="clear" w:color="auto" w:fill="auto"/>
            <w:vAlign w:val="center"/>
            <w:hideMark/>
          </w:tcPr>
          <w:p w14:paraId="077C15D2"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报废机动车回收拆解企业资质认定</w:t>
            </w:r>
          </w:p>
        </w:tc>
      </w:tr>
      <w:tr w:rsidR="002550E3" w:rsidRPr="002550E3" w14:paraId="472DFCCF"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DD90025"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w:t>
            </w:r>
          </w:p>
        </w:tc>
        <w:tc>
          <w:tcPr>
            <w:tcW w:w="1515" w:type="dxa"/>
            <w:tcBorders>
              <w:top w:val="nil"/>
              <w:left w:val="nil"/>
              <w:bottom w:val="single" w:sz="4" w:space="0" w:color="auto"/>
              <w:right w:val="single" w:sz="4" w:space="0" w:color="auto"/>
            </w:tcBorders>
            <w:shd w:val="clear" w:color="auto" w:fill="auto"/>
            <w:vAlign w:val="center"/>
            <w:hideMark/>
          </w:tcPr>
          <w:p w14:paraId="78E7650D"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权力来源</w:t>
            </w:r>
          </w:p>
        </w:tc>
        <w:tc>
          <w:tcPr>
            <w:tcW w:w="7280" w:type="dxa"/>
            <w:tcBorders>
              <w:top w:val="nil"/>
              <w:left w:val="nil"/>
              <w:bottom w:val="single" w:sz="4" w:space="0" w:color="auto"/>
              <w:right w:val="single" w:sz="4" w:space="0" w:color="auto"/>
            </w:tcBorders>
            <w:shd w:val="clear" w:color="auto" w:fill="auto"/>
            <w:vAlign w:val="center"/>
            <w:hideMark/>
          </w:tcPr>
          <w:p w14:paraId="601CAD37"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省本级</w:t>
            </w:r>
          </w:p>
        </w:tc>
      </w:tr>
      <w:tr w:rsidR="002550E3" w:rsidRPr="002550E3" w14:paraId="10810330"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A486545"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3</w:t>
            </w:r>
          </w:p>
        </w:tc>
        <w:tc>
          <w:tcPr>
            <w:tcW w:w="1515" w:type="dxa"/>
            <w:tcBorders>
              <w:top w:val="nil"/>
              <w:left w:val="nil"/>
              <w:bottom w:val="single" w:sz="4" w:space="0" w:color="auto"/>
              <w:right w:val="single" w:sz="4" w:space="0" w:color="auto"/>
            </w:tcBorders>
            <w:shd w:val="clear" w:color="auto" w:fill="auto"/>
            <w:vAlign w:val="center"/>
            <w:hideMark/>
          </w:tcPr>
          <w:p w14:paraId="5661DA43"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法定办结时限</w:t>
            </w:r>
          </w:p>
        </w:tc>
        <w:tc>
          <w:tcPr>
            <w:tcW w:w="7280" w:type="dxa"/>
            <w:tcBorders>
              <w:top w:val="nil"/>
              <w:left w:val="nil"/>
              <w:bottom w:val="single" w:sz="4" w:space="0" w:color="auto"/>
              <w:right w:val="single" w:sz="4" w:space="0" w:color="auto"/>
            </w:tcBorders>
            <w:shd w:val="clear" w:color="auto" w:fill="auto"/>
            <w:vAlign w:val="center"/>
            <w:hideMark/>
          </w:tcPr>
          <w:p w14:paraId="02FF2026"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20个工作日，经省级商务主管部门负责人批准，可以延长10个工作日（现场验收评审、听证等所需时间不计算在本条规定的期限内）</w:t>
            </w:r>
          </w:p>
        </w:tc>
      </w:tr>
      <w:tr w:rsidR="002550E3" w:rsidRPr="002550E3" w14:paraId="14A30495" w14:textId="77777777" w:rsidTr="002550E3">
        <w:trPr>
          <w:trHeight w:val="803"/>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063F074"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4</w:t>
            </w:r>
          </w:p>
        </w:tc>
        <w:tc>
          <w:tcPr>
            <w:tcW w:w="1515" w:type="dxa"/>
            <w:tcBorders>
              <w:top w:val="nil"/>
              <w:left w:val="nil"/>
              <w:bottom w:val="single" w:sz="4" w:space="0" w:color="auto"/>
              <w:right w:val="single" w:sz="4" w:space="0" w:color="auto"/>
            </w:tcBorders>
            <w:shd w:val="clear" w:color="auto" w:fill="auto"/>
            <w:vAlign w:val="center"/>
            <w:hideMark/>
          </w:tcPr>
          <w:p w14:paraId="550C5C78"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面向法人事项主题分类</w:t>
            </w:r>
          </w:p>
        </w:tc>
        <w:tc>
          <w:tcPr>
            <w:tcW w:w="7280" w:type="dxa"/>
            <w:tcBorders>
              <w:top w:val="nil"/>
              <w:left w:val="nil"/>
              <w:bottom w:val="single" w:sz="4" w:space="0" w:color="auto"/>
              <w:right w:val="single" w:sz="4" w:space="0" w:color="auto"/>
            </w:tcBorders>
            <w:shd w:val="clear" w:color="auto" w:fill="auto"/>
            <w:vAlign w:val="center"/>
            <w:hideMark/>
          </w:tcPr>
          <w:p w14:paraId="564448A0"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商务贸易</w:t>
            </w:r>
          </w:p>
        </w:tc>
      </w:tr>
      <w:tr w:rsidR="002550E3" w:rsidRPr="002550E3" w14:paraId="296523C9" w14:textId="77777777" w:rsidTr="002550E3">
        <w:trPr>
          <w:trHeight w:val="2267"/>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CF39588"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5</w:t>
            </w:r>
          </w:p>
        </w:tc>
        <w:tc>
          <w:tcPr>
            <w:tcW w:w="1515" w:type="dxa"/>
            <w:tcBorders>
              <w:top w:val="nil"/>
              <w:left w:val="nil"/>
              <w:bottom w:val="single" w:sz="4" w:space="0" w:color="auto"/>
              <w:right w:val="single" w:sz="4" w:space="0" w:color="auto"/>
            </w:tcBorders>
            <w:shd w:val="clear" w:color="auto" w:fill="auto"/>
            <w:vAlign w:val="center"/>
            <w:hideMark/>
          </w:tcPr>
          <w:p w14:paraId="37BC4E3C"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受理条件</w:t>
            </w:r>
          </w:p>
        </w:tc>
        <w:tc>
          <w:tcPr>
            <w:tcW w:w="7280" w:type="dxa"/>
            <w:tcBorders>
              <w:top w:val="nil"/>
              <w:left w:val="nil"/>
              <w:bottom w:val="single" w:sz="4" w:space="0" w:color="auto"/>
              <w:right w:val="single" w:sz="4" w:space="0" w:color="auto"/>
            </w:tcBorders>
            <w:shd w:val="clear" w:color="auto" w:fill="auto"/>
            <w:vAlign w:val="center"/>
            <w:hideMark/>
          </w:tcPr>
          <w:p w14:paraId="4E1226BE"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1.具有企业法人资格；</w:t>
            </w:r>
            <w:r w:rsidRPr="002550E3">
              <w:rPr>
                <w:rFonts w:ascii="宋体" w:eastAsia="宋体" w:hAnsi="宋体" w:cs="宋体" w:hint="eastAsia"/>
                <w:kern w:val="0"/>
                <w:sz w:val="20"/>
                <w:szCs w:val="20"/>
              </w:rPr>
              <w:br/>
              <w:t>2.拆解经营场地符合所在地城市总体规划或者国土空间规划及安全要求，不得建在居民区、商业区、饮用水水源保护区及其他环境敏感区内；</w:t>
            </w:r>
            <w:r w:rsidRPr="002550E3">
              <w:rPr>
                <w:rFonts w:ascii="宋体" w:eastAsia="宋体" w:hAnsi="宋体" w:cs="宋体" w:hint="eastAsia"/>
                <w:kern w:val="0"/>
                <w:sz w:val="20"/>
                <w:szCs w:val="20"/>
              </w:rPr>
              <w:br/>
              <w:t>3.符合国家标准《报废机动车回收拆解企业技术规范》（GB22128）的场地、设施设备、存储、拆解技术规范，以及相应的专业技术人员要求；</w:t>
            </w:r>
            <w:r w:rsidRPr="002550E3">
              <w:rPr>
                <w:rFonts w:ascii="宋体" w:eastAsia="宋体" w:hAnsi="宋体" w:cs="宋体" w:hint="eastAsia"/>
                <w:kern w:val="0"/>
                <w:sz w:val="20"/>
                <w:szCs w:val="20"/>
              </w:rPr>
              <w:br/>
              <w:t>4.符合环保标准《报废机动车拆解环境保护技术规范》（HJ348）要求；</w:t>
            </w:r>
            <w:r w:rsidRPr="002550E3">
              <w:rPr>
                <w:rFonts w:ascii="宋体" w:eastAsia="宋体" w:hAnsi="宋体" w:cs="宋体" w:hint="eastAsia"/>
                <w:kern w:val="0"/>
                <w:sz w:val="20"/>
                <w:szCs w:val="20"/>
              </w:rPr>
              <w:br/>
              <w:t>5.具有符合国家规定的生态环境保护制度，具备相应的污染防治措施，对拆解产生的固体废物有妥善处置方案。</w:t>
            </w:r>
          </w:p>
        </w:tc>
      </w:tr>
      <w:tr w:rsidR="002550E3" w:rsidRPr="002550E3" w14:paraId="60BDDD83" w14:textId="77777777" w:rsidTr="002550E3">
        <w:trPr>
          <w:trHeight w:val="3150"/>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81AAAEA"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6</w:t>
            </w:r>
          </w:p>
        </w:tc>
        <w:tc>
          <w:tcPr>
            <w:tcW w:w="1515" w:type="dxa"/>
            <w:tcBorders>
              <w:top w:val="nil"/>
              <w:left w:val="nil"/>
              <w:bottom w:val="single" w:sz="4" w:space="0" w:color="auto"/>
              <w:right w:val="single" w:sz="4" w:space="0" w:color="auto"/>
            </w:tcBorders>
            <w:shd w:val="clear" w:color="000000" w:fill="FFFFFF"/>
            <w:vAlign w:val="center"/>
            <w:hideMark/>
          </w:tcPr>
          <w:p w14:paraId="221BA522"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申请材料</w:t>
            </w:r>
          </w:p>
        </w:tc>
        <w:tc>
          <w:tcPr>
            <w:tcW w:w="7280" w:type="dxa"/>
            <w:tcBorders>
              <w:top w:val="nil"/>
              <w:left w:val="nil"/>
              <w:bottom w:val="single" w:sz="4" w:space="0" w:color="auto"/>
              <w:right w:val="single" w:sz="4" w:space="0" w:color="auto"/>
            </w:tcBorders>
            <w:shd w:val="clear" w:color="000000" w:fill="FFFFFF"/>
            <w:vAlign w:val="center"/>
            <w:hideMark/>
          </w:tcPr>
          <w:p w14:paraId="199ABFD4"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1.设立申请报告（应当载明申请企业的名称、法定代表人、注册资本、住所、拆解场所、统一社会信用代码等内容）；</w:t>
            </w:r>
            <w:r w:rsidRPr="002550E3">
              <w:rPr>
                <w:rFonts w:ascii="宋体" w:eastAsia="宋体" w:hAnsi="宋体" w:cs="宋体" w:hint="eastAsia"/>
                <w:kern w:val="0"/>
                <w:sz w:val="20"/>
                <w:szCs w:val="20"/>
              </w:rPr>
              <w:br/>
              <w:t>2.申请企业《营业执照》；</w:t>
            </w:r>
            <w:r w:rsidRPr="002550E3">
              <w:rPr>
                <w:rFonts w:ascii="宋体" w:eastAsia="宋体" w:hAnsi="宋体" w:cs="宋体" w:hint="eastAsia"/>
                <w:kern w:val="0"/>
                <w:sz w:val="20"/>
                <w:szCs w:val="20"/>
              </w:rPr>
              <w:br/>
              <w:t>3.申请企业章程；</w:t>
            </w:r>
            <w:r w:rsidRPr="002550E3">
              <w:rPr>
                <w:rFonts w:ascii="宋体" w:eastAsia="宋体" w:hAnsi="宋体" w:cs="宋体" w:hint="eastAsia"/>
                <w:kern w:val="0"/>
                <w:sz w:val="20"/>
                <w:szCs w:val="20"/>
              </w:rPr>
              <w:br/>
              <w:t>4.申请企业法定代表人身份证或者其他有效身份证件；</w:t>
            </w:r>
            <w:r w:rsidRPr="002550E3">
              <w:rPr>
                <w:rFonts w:ascii="宋体" w:eastAsia="宋体" w:hAnsi="宋体" w:cs="宋体" w:hint="eastAsia"/>
                <w:kern w:val="0"/>
                <w:sz w:val="20"/>
                <w:szCs w:val="20"/>
              </w:rPr>
              <w:br/>
              <w:t>5.拆解经营场地土地使用权、房屋产权证明或者租期10年以上的土地租赁合同或者土地使用权出租合同及房屋租赁证明材料；</w:t>
            </w:r>
            <w:r w:rsidRPr="002550E3">
              <w:rPr>
                <w:rFonts w:ascii="宋体" w:eastAsia="宋体" w:hAnsi="宋体" w:cs="宋体" w:hint="eastAsia"/>
                <w:kern w:val="0"/>
                <w:sz w:val="20"/>
                <w:szCs w:val="20"/>
              </w:rPr>
              <w:br/>
              <w:t>6.申请企业购置或者以融资租赁方式获取的用于报废机动车拆解和污染防治的设施、设备清单，以及发票或者融资租赁合同等所有权证明文件；</w:t>
            </w:r>
            <w:r w:rsidRPr="002550E3">
              <w:rPr>
                <w:rFonts w:ascii="宋体" w:eastAsia="宋体" w:hAnsi="宋体" w:cs="宋体" w:hint="eastAsia"/>
                <w:kern w:val="0"/>
                <w:sz w:val="20"/>
                <w:szCs w:val="20"/>
              </w:rPr>
              <w:br/>
              <w:t>7.生态环境主管部门出具的建设项目环境影响评价文件的审批文件；</w:t>
            </w:r>
            <w:r w:rsidRPr="002550E3">
              <w:rPr>
                <w:rFonts w:ascii="宋体" w:eastAsia="宋体" w:hAnsi="宋体" w:cs="宋体" w:hint="eastAsia"/>
                <w:kern w:val="0"/>
                <w:sz w:val="20"/>
                <w:szCs w:val="20"/>
              </w:rPr>
              <w:br/>
              <w:t>8.申请企业高级管理和专业技术人员名单；</w:t>
            </w:r>
            <w:r w:rsidRPr="002550E3">
              <w:rPr>
                <w:rFonts w:ascii="宋体" w:eastAsia="宋体" w:hAnsi="宋体" w:cs="宋体" w:hint="eastAsia"/>
                <w:kern w:val="0"/>
                <w:sz w:val="20"/>
                <w:szCs w:val="20"/>
              </w:rPr>
              <w:br/>
              <w:t>9.申请企业拆解操作规范、安全规程和固体废物利用处置方案。</w:t>
            </w:r>
          </w:p>
        </w:tc>
      </w:tr>
      <w:tr w:rsidR="002550E3" w:rsidRPr="002550E3" w14:paraId="305AE987"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6EE7DEF3"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7</w:t>
            </w:r>
          </w:p>
        </w:tc>
        <w:tc>
          <w:tcPr>
            <w:tcW w:w="1515" w:type="dxa"/>
            <w:tcBorders>
              <w:top w:val="nil"/>
              <w:left w:val="nil"/>
              <w:bottom w:val="single" w:sz="4" w:space="0" w:color="auto"/>
              <w:right w:val="single" w:sz="4" w:space="0" w:color="auto"/>
            </w:tcBorders>
            <w:shd w:val="clear" w:color="auto" w:fill="auto"/>
            <w:vAlign w:val="center"/>
            <w:hideMark/>
          </w:tcPr>
          <w:p w14:paraId="506113DA"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服务对象</w:t>
            </w:r>
          </w:p>
        </w:tc>
        <w:tc>
          <w:tcPr>
            <w:tcW w:w="7280" w:type="dxa"/>
            <w:tcBorders>
              <w:top w:val="nil"/>
              <w:left w:val="nil"/>
              <w:bottom w:val="single" w:sz="4" w:space="0" w:color="auto"/>
              <w:right w:val="single" w:sz="4" w:space="0" w:color="auto"/>
            </w:tcBorders>
            <w:shd w:val="clear" w:color="auto" w:fill="auto"/>
            <w:vAlign w:val="center"/>
            <w:hideMark/>
          </w:tcPr>
          <w:p w14:paraId="37436A89"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“企业法人”</w:t>
            </w:r>
          </w:p>
        </w:tc>
      </w:tr>
      <w:tr w:rsidR="002550E3" w:rsidRPr="002550E3" w14:paraId="193E5B36"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ABDBF21"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8</w:t>
            </w:r>
          </w:p>
        </w:tc>
        <w:tc>
          <w:tcPr>
            <w:tcW w:w="1515" w:type="dxa"/>
            <w:tcBorders>
              <w:top w:val="nil"/>
              <w:left w:val="nil"/>
              <w:bottom w:val="single" w:sz="4" w:space="0" w:color="auto"/>
              <w:right w:val="single" w:sz="4" w:space="0" w:color="auto"/>
            </w:tcBorders>
            <w:shd w:val="clear" w:color="auto" w:fill="auto"/>
            <w:vAlign w:val="center"/>
            <w:hideMark/>
          </w:tcPr>
          <w:p w14:paraId="4C5A1BB8"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实施主体</w:t>
            </w:r>
          </w:p>
        </w:tc>
        <w:tc>
          <w:tcPr>
            <w:tcW w:w="7280" w:type="dxa"/>
            <w:tcBorders>
              <w:top w:val="nil"/>
              <w:left w:val="nil"/>
              <w:bottom w:val="single" w:sz="4" w:space="0" w:color="auto"/>
              <w:right w:val="single" w:sz="4" w:space="0" w:color="auto"/>
            </w:tcBorders>
            <w:shd w:val="clear" w:color="auto" w:fill="auto"/>
            <w:vAlign w:val="center"/>
            <w:hideMark/>
          </w:tcPr>
          <w:p w14:paraId="37E64DAB"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辽宁省商务厅</w:t>
            </w:r>
          </w:p>
        </w:tc>
      </w:tr>
      <w:tr w:rsidR="002550E3" w:rsidRPr="002550E3" w14:paraId="11267391"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83DE20A"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9</w:t>
            </w:r>
          </w:p>
        </w:tc>
        <w:tc>
          <w:tcPr>
            <w:tcW w:w="1515" w:type="dxa"/>
            <w:tcBorders>
              <w:top w:val="nil"/>
              <w:left w:val="nil"/>
              <w:bottom w:val="single" w:sz="4" w:space="0" w:color="auto"/>
              <w:right w:val="single" w:sz="4" w:space="0" w:color="auto"/>
            </w:tcBorders>
            <w:shd w:val="clear" w:color="auto" w:fill="auto"/>
            <w:vAlign w:val="center"/>
            <w:hideMark/>
          </w:tcPr>
          <w:p w14:paraId="49154EAF"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实施主体性质</w:t>
            </w:r>
          </w:p>
        </w:tc>
        <w:tc>
          <w:tcPr>
            <w:tcW w:w="7280" w:type="dxa"/>
            <w:tcBorders>
              <w:top w:val="nil"/>
              <w:left w:val="nil"/>
              <w:bottom w:val="single" w:sz="4" w:space="0" w:color="auto"/>
              <w:right w:val="single" w:sz="4" w:space="0" w:color="auto"/>
            </w:tcBorders>
            <w:shd w:val="clear" w:color="auto" w:fill="auto"/>
            <w:vAlign w:val="center"/>
            <w:hideMark/>
          </w:tcPr>
          <w:p w14:paraId="51785A21"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省级机关</w:t>
            </w:r>
          </w:p>
        </w:tc>
      </w:tr>
      <w:tr w:rsidR="002550E3" w:rsidRPr="002550E3" w14:paraId="15CE133A"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B2C3169"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10</w:t>
            </w:r>
          </w:p>
        </w:tc>
        <w:tc>
          <w:tcPr>
            <w:tcW w:w="1515" w:type="dxa"/>
            <w:tcBorders>
              <w:top w:val="nil"/>
              <w:left w:val="nil"/>
              <w:bottom w:val="single" w:sz="4" w:space="0" w:color="auto"/>
              <w:right w:val="single" w:sz="4" w:space="0" w:color="auto"/>
            </w:tcBorders>
            <w:shd w:val="clear" w:color="auto" w:fill="auto"/>
            <w:vAlign w:val="center"/>
            <w:hideMark/>
          </w:tcPr>
          <w:p w14:paraId="3970314F"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实施主体编码</w:t>
            </w:r>
          </w:p>
        </w:tc>
        <w:tc>
          <w:tcPr>
            <w:tcW w:w="7280" w:type="dxa"/>
            <w:tcBorders>
              <w:top w:val="nil"/>
              <w:left w:val="nil"/>
              <w:bottom w:val="single" w:sz="4" w:space="0" w:color="auto"/>
              <w:right w:val="single" w:sz="4" w:space="0" w:color="auto"/>
            </w:tcBorders>
            <w:shd w:val="clear" w:color="auto" w:fill="auto"/>
            <w:vAlign w:val="center"/>
            <w:hideMark/>
          </w:tcPr>
          <w:p w14:paraId="202064F7"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11210000MB0W34234R</w:t>
            </w:r>
          </w:p>
        </w:tc>
      </w:tr>
      <w:tr w:rsidR="002550E3" w:rsidRPr="002550E3" w14:paraId="1267CC74"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DC45417"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lastRenderedPageBreak/>
              <w:t>11</w:t>
            </w:r>
          </w:p>
        </w:tc>
        <w:tc>
          <w:tcPr>
            <w:tcW w:w="1515" w:type="dxa"/>
            <w:tcBorders>
              <w:top w:val="nil"/>
              <w:left w:val="nil"/>
              <w:bottom w:val="single" w:sz="4" w:space="0" w:color="auto"/>
              <w:right w:val="single" w:sz="4" w:space="0" w:color="auto"/>
            </w:tcBorders>
            <w:shd w:val="clear" w:color="auto" w:fill="auto"/>
            <w:vAlign w:val="center"/>
            <w:hideMark/>
          </w:tcPr>
          <w:p w14:paraId="0FDABCCB"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办理形式</w:t>
            </w:r>
          </w:p>
        </w:tc>
        <w:tc>
          <w:tcPr>
            <w:tcW w:w="7280" w:type="dxa"/>
            <w:tcBorders>
              <w:top w:val="nil"/>
              <w:left w:val="nil"/>
              <w:bottom w:val="single" w:sz="4" w:space="0" w:color="auto"/>
              <w:right w:val="single" w:sz="4" w:space="0" w:color="auto"/>
            </w:tcBorders>
            <w:shd w:val="clear" w:color="auto" w:fill="auto"/>
            <w:vAlign w:val="center"/>
            <w:hideMark/>
          </w:tcPr>
          <w:p w14:paraId="55896155"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窗口办理</w:t>
            </w:r>
          </w:p>
        </w:tc>
      </w:tr>
      <w:tr w:rsidR="002550E3" w:rsidRPr="002550E3" w14:paraId="7D55951F"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31B3810"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12</w:t>
            </w:r>
          </w:p>
        </w:tc>
        <w:tc>
          <w:tcPr>
            <w:tcW w:w="1515" w:type="dxa"/>
            <w:tcBorders>
              <w:top w:val="nil"/>
              <w:left w:val="nil"/>
              <w:bottom w:val="single" w:sz="4" w:space="0" w:color="auto"/>
              <w:right w:val="single" w:sz="4" w:space="0" w:color="auto"/>
            </w:tcBorders>
            <w:shd w:val="clear" w:color="auto" w:fill="auto"/>
            <w:vAlign w:val="center"/>
            <w:hideMark/>
          </w:tcPr>
          <w:p w14:paraId="1D82A6E1" w14:textId="77777777" w:rsid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办理流程图</w:t>
            </w:r>
          </w:p>
          <w:p w14:paraId="364280F3" w14:textId="15B00A2A"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描述</w:t>
            </w:r>
          </w:p>
        </w:tc>
        <w:tc>
          <w:tcPr>
            <w:tcW w:w="7280" w:type="dxa"/>
            <w:tcBorders>
              <w:top w:val="nil"/>
              <w:left w:val="nil"/>
              <w:bottom w:val="single" w:sz="4" w:space="0" w:color="auto"/>
              <w:right w:val="single" w:sz="4" w:space="0" w:color="auto"/>
            </w:tcBorders>
            <w:shd w:val="clear" w:color="auto" w:fill="auto"/>
            <w:vAlign w:val="center"/>
            <w:hideMark/>
          </w:tcPr>
          <w:p w14:paraId="3059BA87"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详见流程图</w:t>
            </w:r>
          </w:p>
        </w:tc>
      </w:tr>
      <w:tr w:rsidR="002550E3" w:rsidRPr="002550E3" w14:paraId="320582A5"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746BC6C"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13</w:t>
            </w:r>
          </w:p>
        </w:tc>
        <w:tc>
          <w:tcPr>
            <w:tcW w:w="1515" w:type="dxa"/>
            <w:tcBorders>
              <w:top w:val="nil"/>
              <w:left w:val="nil"/>
              <w:bottom w:val="single" w:sz="4" w:space="0" w:color="auto"/>
              <w:right w:val="single" w:sz="4" w:space="0" w:color="auto"/>
            </w:tcBorders>
            <w:shd w:val="clear" w:color="auto" w:fill="auto"/>
            <w:vAlign w:val="center"/>
            <w:hideMark/>
          </w:tcPr>
          <w:p w14:paraId="4FB7664E" w14:textId="77777777" w:rsidR="002550E3" w:rsidRPr="002550E3" w:rsidRDefault="002550E3" w:rsidP="002550E3">
            <w:pPr>
              <w:widowControl/>
              <w:jc w:val="center"/>
              <w:rPr>
                <w:rFonts w:ascii="宋体" w:eastAsia="宋体" w:hAnsi="宋体" w:cs="宋体" w:hint="eastAsia"/>
                <w:color w:val="000000"/>
                <w:kern w:val="0"/>
                <w:sz w:val="20"/>
                <w:szCs w:val="20"/>
              </w:rPr>
            </w:pPr>
            <w:r w:rsidRPr="002550E3">
              <w:rPr>
                <w:rFonts w:ascii="宋体" w:eastAsia="宋体" w:hAnsi="宋体" w:cs="宋体" w:hint="eastAsia"/>
                <w:color w:val="000000"/>
                <w:kern w:val="0"/>
                <w:sz w:val="20"/>
                <w:szCs w:val="20"/>
              </w:rPr>
              <w:t>是否收费</w:t>
            </w:r>
          </w:p>
        </w:tc>
        <w:tc>
          <w:tcPr>
            <w:tcW w:w="7280" w:type="dxa"/>
            <w:tcBorders>
              <w:top w:val="nil"/>
              <w:left w:val="nil"/>
              <w:bottom w:val="single" w:sz="4" w:space="0" w:color="auto"/>
              <w:right w:val="single" w:sz="4" w:space="0" w:color="auto"/>
            </w:tcBorders>
            <w:shd w:val="clear" w:color="auto" w:fill="auto"/>
            <w:vAlign w:val="center"/>
            <w:hideMark/>
          </w:tcPr>
          <w:p w14:paraId="49DCADD4"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否</w:t>
            </w:r>
          </w:p>
        </w:tc>
      </w:tr>
      <w:tr w:rsidR="002550E3" w:rsidRPr="002550E3" w14:paraId="555D6AA0"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1871CB9C"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14</w:t>
            </w:r>
          </w:p>
        </w:tc>
        <w:tc>
          <w:tcPr>
            <w:tcW w:w="1515" w:type="dxa"/>
            <w:tcBorders>
              <w:top w:val="nil"/>
              <w:left w:val="nil"/>
              <w:bottom w:val="single" w:sz="4" w:space="0" w:color="auto"/>
              <w:right w:val="single" w:sz="4" w:space="0" w:color="auto"/>
            </w:tcBorders>
            <w:shd w:val="clear" w:color="auto" w:fill="auto"/>
            <w:vAlign w:val="center"/>
            <w:hideMark/>
          </w:tcPr>
          <w:p w14:paraId="609CE714"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办理地点</w:t>
            </w:r>
          </w:p>
        </w:tc>
        <w:tc>
          <w:tcPr>
            <w:tcW w:w="7280" w:type="dxa"/>
            <w:tcBorders>
              <w:top w:val="nil"/>
              <w:left w:val="nil"/>
              <w:bottom w:val="single" w:sz="4" w:space="0" w:color="auto"/>
              <w:right w:val="single" w:sz="4" w:space="0" w:color="auto"/>
            </w:tcBorders>
            <w:shd w:val="clear" w:color="auto" w:fill="auto"/>
            <w:vAlign w:val="center"/>
            <w:hideMark/>
          </w:tcPr>
          <w:p w14:paraId="7E59C813"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沈阳市皇姑区崇山中路103号-辽宁省政务服务中心3楼4号窗口</w:t>
            </w:r>
          </w:p>
        </w:tc>
      </w:tr>
      <w:tr w:rsidR="002550E3" w:rsidRPr="002550E3" w14:paraId="68523FFC"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BD0615A"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15</w:t>
            </w:r>
          </w:p>
        </w:tc>
        <w:tc>
          <w:tcPr>
            <w:tcW w:w="1515" w:type="dxa"/>
            <w:tcBorders>
              <w:top w:val="nil"/>
              <w:left w:val="nil"/>
              <w:bottom w:val="single" w:sz="4" w:space="0" w:color="auto"/>
              <w:right w:val="single" w:sz="4" w:space="0" w:color="auto"/>
            </w:tcBorders>
            <w:shd w:val="clear" w:color="auto" w:fill="auto"/>
            <w:vAlign w:val="center"/>
            <w:hideMark/>
          </w:tcPr>
          <w:p w14:paraId="0433A2C0"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办理时间</w:t>
            </w:r>
          </w:p>
        </w:tc>
        <w:tc>
          <w:tcPr>
            <w:tcW w:w="7280" w:type="dxa"/>
            <w:tcBorders>
              <w:top w:val="nil"/>
              <w:left w:val="nil"/>
              <w:bottom w:val="single" w:sz="4" w:space="0" w:color="auto"/>
              <w:right w:val="single" w:sz="4" w:space="0" w:color="auto"/>
            </w:tcBorders>
            <w:shd w:val="clear" w:color="auto" w:fill="auto"/>
            <w:vAlign w:val="center"/>
            <w:hideMark/>
          </w:tcPr>
          <w:p w14:paraId="4BF74656"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工作日  8:30-11:30,13:00-16:30</w:t>
            </w:r>
          </w:p>
        </w:tc>
      </w:tr>
      <w:tr w:rsidR="002550E3" w:rsidRPr="002550E3" w14:paraId="7929A5CA"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66D9238"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16</w:t>
            </w:r>
          </w:p>
        </w:tc>
        <w:tc>
          <w:tcPr>
            <w:tcW w:w="1515" w:type="dxa"/>
            <w:tcBorders>
              <w:top w:val="nil"/>
              <w:left w:val="nil"/>
              <w:bottom w:val="single" w:sz="4" w:space="0" w:color="auto"/>
              <w:right w:val="single" w:sz="4" w:space="0" w:color="auto"/>
            </w:tcBorders>
            <w:shd w:val="clear" w:color="auto" w:fill="auto"/>
            <w:vAlign w:val="center"/>
            <w:hideMark/>
          </w:tcPr>
          <w:p w14:paraId="248F48DC"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咨询方式</w:t>
            </w:r>
          </w:p>
        </w:tc>
        <w:tc>
          <w:tcPr>
            <w:tcW w:w="7280" w:type="dxa"/>
            <w:tcBorders>
              <w:top w:val="nil"/>
              <w:left w:val="nil"/>
              <w:bottom w:val="single" w:sz="4" w:space="0" w:color="auto"/>
              <w:right w:val="single" w:sz="4" w:space="0" w:color="auto"/>
            </w:tcBorders>
            <w:shd w:val="clear" w:color="auto" w:fill="auto"/>
            <w:vAlign w:val="center"/>
            <w:hideMark/>
          </w:tcPr>
          <w:p w14:paraId="27EAE395" w14:textId="157D17FC"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电话:024-</w:t>
            </w:r>
            <w:r w:rsidR="00E242A3" w:rsidRPr="00E242A3">
              <w:rPr>
                <w:rFonts w:ascii="宋体" w:eastAsia="宋体" w:hAnsi="宋体" w:cs="宋体" w:hint="eastAsia"/>
                <w:kern w:val="0"/>
                <w:sz w:val="20"/>
                <w:szCs w:val="20"/>
              </w:rPr>
              <w:t>86894875或83988572</w:t>
            </w:r>
          </w:p>
        </w:tc>
      </w:tr>
      <w:tr w:rsidR="002550E3" w:rsidRPr="002550E3" w14:paraId="5EE3701D"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4DCA2E58"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17</w:t>
            </w:r>
          </w:p>
        </w:tc>
        <w:tc>
          <w:tcPr>
            <w:tcW w:w="1515" w:type="dxa"/>
            <w:tcBorders>
              <w:top w:val="nil"/>
              <w:left w:val="nil"/>
              <w:bottom w:val="single" w:sz="4" w:space="0" w:color="auto"/>
              <w:right w:val="single" w:sz="4" w:space="0" w:color="auto"/>
            </w:tcBorders>
            <w:shd w:val="clear" w:color="auto" w:fill="auto"/>
            <w:vAlign w:val="center"/>
            <w:hideMark/>
          </w:tcPr>
          <w:p w14:paraId="6060B877"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联系人</w:t>
            </w:r>
          </w:p>
        </w:tc>
        <w:tc>
          <w:tcPr>
            <w:tcW w:w="7280" w:type="dxa"/>
            <w:tcBorders>
              <w:top w:val="nil"/>
              <w:left w:val="nil"/>
              <w:bottom w:val="single" w:sz="4" w:space="0" w:color="auto"/>
              <w:right w:val="single" w:sz="4" w:space="0" w:color="auto"/>
            </w:tcBorders>
            <w:shd w:val="clear" w:color="auto" w:fill="auto"/>
            <w:vAlign w:val="center"/>
            <w:hideMark/>
          </w:tcPr>
          <w:p w14:paraId="7991868B" w14:textId="77777777" w:rsidR="002550E3" w:rsidRPr="002550E3" w:rsidRDefault="002550E3" w:rsidP="002550E3">
            <w:pPr>
              <w:widowControl/>
              <w:jc w:val="left"/>
              <w:rPr>
                <w:rFonts w:ascii="宋体" w:eastAsia="宋体" w:hAnsi="宋体" w:cs="宋体" w:hint="eastAsia"/>
                <w:kern w:val="0"/>
                <w:sz w:val="20"/>
                <w:szCs w:val="20"/>
              </w:rPr>
            </w:pPr>
            <w:proofErr w:type="gramStart"/>
            <w:r w:rsidRPr="002550E3">
              <w:rPr>
                <w:rFonts w:ascii="宋体" w:eastAsia="宋体" w:hAnsi="宋体" w:cs="宋体" w:hint="eastAsia"/>
                <w:kern w:val="0"/>
                <w:sz w:val="20"/>
                <w:szCs w:val="20"/>
              </w:rPr>
              <w:t>梁川</w:t>
            </w:r>
            <w:proofErr w:type="gramEnd"/>
          </w:p>
        </w:tc>
      </w:tr>
      <w:tr w:rsidR="002550E3" w:rsidRPr="002550E3" w14:paraId="3103B49A"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50FED9"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18</w:t>
            </w:r>
          </w:p>
        </w:tc>
        <w:tc>
          <w:tcPr>
            <w:tcW w:w="1515" w:type="dxa"/>
            <w:tcBorders>
              <w:top w:val="nil"/>
              <w:left w:val="nil"/>
              <w:bottom w:val="single" w:sz="4" w:space="0" w:color="auto"/>
              <w:right w:val="single" w:sz="4" w:space="0" w:color="auto"/>
            </w:tcBorders>
            <w:shd w:val="clear" w:color="auto" w:fill="auto"/>
            <w:vAlign w:val="center"/>
            <w:hideMark/>
          </w:tcPr>
          <w:p w14:paraId="7C4D9D66"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监督投诉方式</w:t>
            </w:r>
          </w:p>
        </w:tc>
        <w:tc>
          <w:tcPr>
            <w:tcW w:w="7280" w:type="dxa"/>
            <w:tcBorders>
              <w:top w:val="nil"/>
              <w:left w:val="nil"/>
              <w:bottom w:val="single" w:sz="4" w:space="0" w:color="auto"/>
              <w:right w:val="single" w:sz="4" w:space="0" w:color="auto"/>
            </w:tcBorders>
            <w:shd w:val="clear" w:color="auto" w:fill="auto"/>
            <w:vAlign w:val="center"/>
            <w:hideMark/>
          </w:tcPr>
          <w:p w14:paraId="489C58B3" w14:textId="6BB07504"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电话:024-</w:t>
            </w:r>
            <w:r w:rsidR="00E242A3" w:rsidRPr="00E242A3">
              <w:rPr>
                <w:rFonts w:ascii="宋体" w:eastAsia="宋体" w:hAnsi="宋体" w:cs="宋体" w:hint="eastAsia"/>
                <w:kern w:val="0"/>
                <w:sz w:val="20"/>
                <w:szCs w:val="20"/>
              </w:rPr>
              <w:t>83988595</w:t>
            </w:r>
          </w:p>
        </w:tc>
      </w:tr>
      <w:tr w:rsidR="002550E3" w:rsidRPr="002550E3" w14:paraId="6656C54C"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76344F29"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19</w:t>
            </w:r>
          </w:p>
        </w:tc>
        <w:tc>
          <w:tcPr>
            <w:tcW w:w="1515" w:type="dxa"/>
            <w:tcBorders>
              <w:top w:val="nil"/>
              <w:left w:val="nil"/>
              <w:bottom w:val="single" w:sz="4" w:space="0" w:color="auto"/>
              <w:right w:val="single" w:sz="4" w:space="0" w:color="auto"/>
            </w:tcBorders>
            <w:shd w:val="clear" w:color="auto" w:fill="auto"/>
            <w:vAlign w:val="center"/>
            <w:hideMark/>
          </w:tcPr>
          <w:p w14:paraId="5CE17784" w14:textId="77777777" w:rsid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是否进驻</w:t>
            </w:r>
          </w:p>
          <w:p w14:paraId="4FCDC238" w14:textId="3848D35D"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政务大厅</w:t>
            </w:r>
          </w:p>
        </w:tc>
        <w:tc>
          <w:tcPr>
            <w:tcW w:w="7280" w:type="dxa"/>
            <w:tcBorders>
              <w:top w:val="nil"/>
              <w:left w:val="nil"/>
              <w:bottom w:val="single" w:sz="4" w:space="0" w:color="auto"/>
              <w:right w:val="single" w:sz="4" w:space="0" w:color="auto"/>
            </w:tcBorders>
            <w:shd w:val="clear" w:color="auto" w:fill="auto"/>
            <w:vAlign w:val="center"/>
            <w:hideMark/>
          </w:tcPr>
          <w:p w14:paraId="23A0AE98"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是</w:t>
            </w:r>
          </w:p>
        </w:tc>
      </w:tr>
      <w:tr w:rsidR="002550E3" w:rsidRPr="002550E3" w14:paraId="4C398891"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9DBEAC6"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20</w:t>
            </w:r>
          </w:p>
        </w:tc>
        <w:tc>
          <w:tcPr>
            <w:tcW w:w="1515" w:type="dxa"/>
            <w:tcBorders>
              <w:top w:val="nil"/>
              <w:left w:val="nil"/>
              <w:bottom w:val="single" w:sz="4" w:space="0" w:color="auto"/>
              <w:right w:val="single" w:sz="4" w:space="0" w:color="auto"/>
            </w:tcBorders>
            <w:shd w:val="clear" w:color="auto" w:fill="auto"/>
            <w:vAlign w:val="center"/>
            <w:hideMark/>
          </w:tcPr>
          <w:p w14:paraId="74CA7290" w14:textId="77777777" w:rsidR="002550E3" w:rsidRPr="002550E3" w:rsidRDefault="002550E3" w:rsidP="002550E3">
            <w:pPr>
              <w:widowControl/>
              <w:jc w:val="center"/>
              <w:rPr>
                <w:rFonts w:ascii="宋体" w:eastAsia="宋体" w:hAnsi="宋体" w:cs="宋体" w:hint="eastAsia"/>
                <w:kern w:val="0"/>
                <w:sz w:val="20"/>
                <w:szCs w:val="20"/>
              </w:rPr>
            </w:pPr>
            <w:proofErr w:type="gramStart"/>
            <w:r w:rsidRPr="002550E3">
              <w:rPr>
                <w:rFonts w:ascii="宋体" w:eastAsia="宋体" w:hAnsi="宋体" w:cs="宋体" w:hint="eastAsia"/>
                <w:kern w:val="0"/>
                <w:sz w:val="20"/>
                <w:szCs w:val="20"/>
              </w:rPr>
              <w:t>通办范围</w:t>
            </w:r>
            <w:proofErr w:type="gramEnd"/>
          </w:p>
        </w:tc>
        <w:tc>
          <w:tcPr>
            <w:tcW w:w="7280" w:type="dxa"/>
            <w:tcBorders>
              <w:top w:val="nil"/>
              <w:left w:val="nil"/>
              <w:bottom w:val="single" w:sz="4" w:space="0" w:color="auto"/>
              <w:right w:val="single" w:sz="4" w:space="0" w:color="auto"/>
            </w:tcBorders>
            <w:shd w:val="clear" w:color="auto" w:fill="auto"/>
            <w:vAlign w:val="center"/>
            <w:hideMark/>
          </w:tcPr>
          <w:p w14:paraId="1599E6D7"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全省</w:t>
            </w:r>
          </w:p>
        </w:tc>
      </w:tr>
      <w:tr w:rsidR="002550E3" w:rsidRPr="002550E3" w14:paraId="1DF3C625" w14:textId="77777777" w:rsidTr="002550E3">
        <w:trPr>
          <w:trHeight w:val="636"/>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563900EF"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21</w:t>
            </w:r>
          </w:p>
        </w:tc>
        <w:tc>
          <w:tcPr>
            <w:tcW w:w="1515" w:type="dxa"/>
            <w:tcBorders>
              <w:top w:val="nil"/>
              <w:left w:val="nil"/>
              <w:bottom w:val="single" w:sz="4" w:space="0" w:color="auto"/>
              <w:right w:val="single" w:sz="4" w:space="0" w:color="auto"/>
            </w:tcBorders>
            <w:shd w:val="clear" w:color="auto" w:fill="auto"/>
            <w:vAlign w:val="center"/>
            <w:hideMark/>
          </w:tcPr>
          <w:p w14:paraId="63E5BDFE"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数量限制</w:t>
            </w:r>
          </w:p>
        </w:tc>
        <w:tc>
          <w:tcPr>
            <w:tcW w:w="7280" w:type="dxa"/>
            <w:tcBorders>
              <w:top w:val="nil"/>
              <w:left w:val="nil"/>
              <w:bottom w:val="single" w:sz="4" w:space="0" w:color="auto"/>
              <w:right w:val="single" w:sz="4" w:space="0" w:color="auto"/>
            </w:tcBorders>
            <w:shd w:val="clear" w:color="auto" w:fill="auto"/>
            <w:vAlign w:val="center"/>
            <w:hideMark/>
          </w:tcPr>
          <w:p w14:paraId="7FB6AC0F"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无</w:t>
            </w:r>
          </w:p>
        </w:tc>
      </w:tr>
      <w:tr w:rsidR="002550E3" w:rsidRPr="002550E3" w14:paraId="3872CAE7"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C053550"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22</w:t>
            </w:r>
          </w:p>
        </w:tc>
        <w:tc>
          <w:tcPr>
            <w:tcW w:w="1515" w:type="dxa"/>
            <w:tcBorders>
              <w:top w:val="nil"/>
              <w:left w:val="nil"/>
              <w:bottom w:val="single" w:sz="4" w:space="0" w:color="auto"/>
              <w:right w:val="single" w:sz="4" w:space="0" w:color="auto"/>
            </w:tcBorders>
            <w:shd w:val="clear" w:color="auto" w:fill="auto"/>
            <w:vAlign w:val="center"/>
            <w:hideMark/>
          </w:tcPr>
          <w:p w14:paraId="5EDAF68F"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审批结果类型</w:t>
            </w:r>
          </w:p>
        </w:tc>
        <w:tc>
          <w:tcPr>
            <w:tcW w:w="7280" w:type="dxa"/>
            <w:tcBorders>
              <w:top w:val="nil"/>
              <w:left w:val="nil"/>
              <w:bottom w:val="single" w:sz="4" w:space="0" w:color="auto"/>
              <w:right w:val="single" w:sz="4" w:space="0" w:color="auto"/>
            </w:tcBorders>
            <w:shd w:val="clear" w:color="auto" w:fill="auto"/>
            <w:vAlign w:val="center"/>
            <w:hideMark/>
          </w:tcPr>
          <w:p w14:paraId="1131A425"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证照</w:t>
            </w:r>
          </w:p>
        </w:tc>
      </w:tr>
      <w:tr w:rsidR="002550E3" w:rsidRPr="002550E3" w14:paraId="7E950911"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26DEC0E2"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23</w:t>
            </w:r>
          </w:p>
        </w:tc>
        <w:tc>
          <w:tcPr>
            <w:tcW w:w="1515" w:type="dxa"/>
            <w:tcBorders>
              <w:top w:val="nil"/>
              <w:left w:val="nil"/>
              <w:bottom w:val="single" w:sz="4" w:space="0" w:color="auto"/>
              <w:right w:val="single" w:sz="4" w:space="0" w:color="auto"/>
            </w:tcBorders>
            <w:shd w:val="clear" w:color="auto" w:fill="auto"/>
            <w:vAlign w:val="center"/>
            <w:hideMark/>
          </w:tcPr>
          <w:p w14:paraId="4A9A6416"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审批结果名称</w:t>
            </w:r>
          </w:p>
        </w:tc>
        <w:tc>
          <w:tcPr>
            <w:tcW w:w="7280" w:type="dxa"/>
            <w:tcBorders>
              <w:top w:val="nil"/>
              <w:left w:val="nil"/>
              <w:bottom w:val="single" w:sz="4" w:space="0" w:color="auto"/>
              <w:right w:val="single" w:sz="4" w:space="0" w:color="auto"/>
            </w:tcBorders>
            <w:shd w:val="clear" w:color="auto" w:fill="auto"/>
            <w:vAlign w:val="center"/>
            <w:hideMark/>
          </w:tcPr>
          <w:p w14:paraId="1FFE6C7F"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《报废机动车回收拆解企业资质认定证书》</w:t>
            </w:r>
          </w:p>
        </w:tc>
      </w:tr>
      <w:tr w:rsidR="002550E3" w:rsidRPr="002550E3" w14:paraId="585D0FBD"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3689D593"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24</w:t>
            </w:r>
          </w:p>
        </w:tc>
        <w:tc>
          <w:tcPr>
            <w:tcW w:w="1515" w:type="dxa"/>
            <w:tcBorders>
              <w:top w:val="nil"/>
              <w:left w:val="nil"/>
              <w:bottom w:val="single" w:sz="4" w:space="0" w:color="auto"/>
              <w:right w:val="single" w:sz="4" w:space="0" w:color="auto"/>
            </w:tcBorders>
            <w:shd w:val="clear" w:color="auto" w:fill="auto"/>
            <w:vAlign w:val="center"/>
            <w:hideMark/>
          </w:tcPr>
          <w:p w14:paraId="60D340BE" w14:textId="77777777" w:rsidR="002550E3" w:rsidRPr="002550E3" w:rsidRDefault="002550E3" w:rsidP="002550E3">
            <w:pPr>
              <w:widowControl/>
              <w:jc w:val="center"/>
              <w:rPr>
                <w:rFonts w:ascii="宋体" w:eastAsia="宋体" w:hAnsi="宋体" w:cs="宋体" w:hint="eastAsia"/>
                <w:color w:val="000000"/>
                <w:kern w:val="0"/>
                <w:sz w:val="20"/>
                <w:szCs w:val="20"/>
              </w:rPr>
            </w:pPr>
            <w:proofErr w:type="gramStart"/>
            <w:r w:rsidRPr="002550E3">
              <w:rPr>
                <w:rFonts w:ascii="宋体" w:eastAsia="宋体" w:hAnsi="宋体" w:cs="宋体" w:hint="eastAsia"/>
                <w:color w:val="000000"/>
                <w:kern w:val="0"/>
                <w:sz w:val="20"/>
                <w:szCs w:val="20"/>
              </w:rPr>
              <w:t>是否网办</w:t>
            </w:r>
            <w:proofErr w:type="gramEnd"/>
          </w:p>
        </w:tc>
        <w:tc>
          <w:tcPr>
            <w:tcW w:w="7280" w:type="dxa"/>
            <w:tcBorders>
              <w:top w:val="nil"/>
              <w:left w:val="nil"/>
              <w:bottom w:val="single" w:sz="4" w:space="0" w:color="auto"/>
              <w:right w:val="single" w:sz="4" w:space="0" w:color="auto"/>
            </w:tcBorders>
            <w:shd w:val="clear" w:color="auto" w:fill="auto"/>
            <w:vAlign w:val="center"/>
            <w:hideMark/>
          </w:tcPr>
          <w:p w14:paraId="236798C9" w14:textId="77777777" w:rsidR="002550E3" w:rsidRPr="002550E3" w:rsidRDefault="002550E3" w:rsidP="002550E3">
            <w:pPr>
              <w:widowControl/>
              <w:jc w:val="left"/>
              <w:rPr>
                <w:rFonts w:ascii="宋体" w:eastAsia="宋体" w:hAnsi="宋体" w:cs="宋体" w:hint="eastAsia"/>
                <w:kern w:val="0"/>
                <w:sz w:val="20"/>
                <w:szCs w:val="20"/>
              </w:rPr>
            </w:pPr>
            <w:r w:rsidRPr="002550E3">
              <w:rPr>
                <w:rFonts w:ascii="宋体" w:eastAsia="宋体" w:hAnsi="宋体" w:cs="宋体" w:hint="eastAsia"/>
                <w:kern w:val="0"/>
                <w:sz w:val="20"/>
                <w:szCs w:val="20"/>
              </w:rPr>
              <w:t>否</w:t>
            </w:r>
          </w:p>
        </w:tc>
      </w:tr>
      <w:tr w:rsidR="002550E3" w:rsidRPr="002550E3" w14:paraId="7ADDDD35" w14:textId="77777777" w:rsidTr="002550E3">
        <w:trPr>
          <w:trHeight w:val="721"/>
        </w:trPr>
        <w:tc>
          <w:tcPr>
            <w:tcW w:w="895" w:type="dxa"/>
            <w:tcBorders>
              <w:top w:val="nil"/>
              <w:left w:val="single" w:sz="4" w:space="0" w:color="auto"/>
              <w:bottom w:val="single" w:sz="4" w:space="0" w:color="auto"/>
              <w:right w:val="single" w:sz="4" w:space="0" w:color="auto"/>
            </w:tcBorders>
            <w:shd w:val="clear" w:color="auto" w:fill="auto"/>
            <w:vAlign w:val="center"/>
            <w:hideMark/>
          </w:tcPr>
          <w:p w14:paraId="0531B2C2" w14:textId="77777777" w:rsidR="002550E3" w:rsidRPr="002550E3" w:rsidRDefault="002550E3" w:rsidP="002550E3">
            <w:pPr>
              <w:widowControl/>
              <w:jc w:val="center"/>
              <w:rPr>
                <w:rFonts w:ascii="宋体" w:eastAsia="宋体" w:hAnsi="宋体" w:cs="宋体" w:hint="eastAsia"/>
                <w:kern w:val="0"/>
                <w:sz w:val="20"/>
                <w:szCs w:val="20"/>
              </w:rPr>
            </w:pPr>
            <w:r w:rsidRPr="002550E3">
              <w:rPr>
                <w:rFonts w:ascii="宋体" w:eastAsia="宋体" w:hAnsi="宋体" w:cs="宋体" w:hint="eastAsia"/>
                <w:kern w:val="0"/>
                <w:sz w:val="20"/>
                <w:szCs w:val="20"/>
              </w:rPr>
              <w:t>25</w:t>
            </w:r>
          </w:p>
        </w:tc>
        <w:tc>
          <w:tcPr>
            <w:tcW w:w="1515" w:type="dxa"/>
            <w:tcBorders>
              <w:top w:val="nil"/>
              <w:left w:val="nil"/>
              <w:bottom w:val="single" w:sz="4" w:space="0" w:color="auto"/>
              <w:right w:val="single" w:sz="4" w:space="0" w:color="auto"/>
            </w:tcBorders>
            <w:shd w:val="clear" w:color="auto" w:fill="auto"/>
            <w:vAlign w:val="center"/>
            <w:hideMark/>
          </w:tcPr>
          <w:p w14:paraId="5EA381EF" w14:textId="77777777" w:rsidR="002550E3" w:rsidRPr="002550E3" w:rsidRDefault="002550E3" w:rsidP="002550E3">
            <w:pPr>
              <w:widowControl/>
              <w:jc w:val="center"/>
              <w:rPr>
                <w:rFonts w:ascii="宋体" w:eastAsia="宋体" w:hAnsi="宋体" w:cs="宋体" w:hint="eastAsia"/>
                <w:color w:val="000000"/>
                <w:kern w:val="0"/>
                <w:sz w:val="20"/>
                <w:szCs w:val="20"/>
              </w:rPr>
            </w:pPr>
            <w:proofErr w:type="gramStart"/>
            <w:r w:rsidRPr="002550E3">
              <w:rPr>
                <w:rFonts w:ascii="宋体" w:eastAsia="宋体" w:hAnsi="宋体" w:cs="宋体" w:hint="eastAsia"/>
                <w:color w:val="000000"/>
                <w:kern w:val="0"/>
                <w:sz w:val="20"/>
                <w:szCs w:val="20"/>
              </w:rPr>
              <w:t>网办地址</w:t>
            </w:r>
            <w:proofErr w:type="gramEnd"/>
          </w:p>
        </w:tc>
        <w:tc>
          <w:tcPr>
            <w:tcW w:w="7280" w:type="dxa"/>
            <w:tcBorders>
              <w:top w:val="nil"/>
              <w:left w:val="nil"/>
              <w:bottom w:val="single" w:sz="4" w:space="0" w:color="auto"/>
              <w:right w:val="single" w:sz="4" w:space="0" w:color="auto"/>
            </w:tcBorders>
            <w:shd w:val="clear" w:color="auto" w:fill="auto"/>
            <w:vAlign w:val="center"/>
            <w:hideMark/>
          </w:tcPr>
          <w:p w14:paraId="41BC9646" w14:textId="77777777" w:rsidR="002550E3" w:rsidRPr="002550E3" w:rsidRDefault="00000000" w:rsidP="002550E3">
            <w:pPr>
              <w:widowControl/>
              <w:jc w:val="left"/>
              <w:rPr>
                <w:rFonts w:ascii="宋体" w:eastAsia="宋体" w:hAnsi="宋体" w:cs="宋体" w:hint="eastAsia"/>
                <w:color w:val="0000FF"/>
                <w:kern w:val="0"/>
                <w:sz w:val="22"/>
                <w:u w:val="single"/>
              </w:rPr>
            </w:pPr>
            <w:hyperlink r:id="rId4" w:history="1">
              <w:r w:rsidR="002550E3" w:rsidRPr="002550E3">
                <w:rPr>
                  <w:rFonts w:ascii="宋体" w:eastAsia="宋体" w:hAnsi="宋体" w:cs="宋体" w:hint="eastAsia"/>
                  <w:color w:val="0000FF"/>
                  <w:kern w:val="0"/>
                  <w:sz w:val="22"/>
                  <w:u w:val="single"/>
                </w:rPr>
                <w:t>https://ecomp.mofcom.gov.cn/loginCorp.html</w:t>
              </w:r>
            </w:hyperlink>
          </w:p>
        </w:tc>
      </w:tr>
    </w:tbl>
    <w:p w14:paraId="26064B33" w14:textId="73F2929B" w:rsidR="002550E3" w:rsidRDefault="002550E3">
      <w:pPr>
        <w:rPr>
          <w:rFonts w:hint="eastAsia"/>
        </w:rPr>
      </w:pPr>
    </w:p>
    <w:p w14:paraId="3BEF2E68" w14:textId="77777777" w:rsidR="002550E3" w:rsidRDefault="002550E3">
      <w:pPr>
        <w:widowControl/>
        <w:jc w:val="left"/>
        <w:rPr>
          <w:rFonts w:hint="eastAsia"/>
        </w:rPr>
      </w:pPr>
      <w:r>
        <w:br w:type="page"/>
      </w:r>
    </w:p>
    <w:p w14:paraId="23DF08FC" w14:textId="77777777" w:rsidR="002550E3" w:rsidRDefault="002550E3">
      <w:pPr>
        <w:rPr>
          <w:rFonts w:hint="eastAsia"/>
        </w:rPr>
        <w:sectPr w:rsidR="002550E3" w:rsidSect="002550E3">
          <w:pgSz w:w="11906" w:h="16838"/>
          <w:pgMar w:top="1440" w:right="1134" w:bottom="1134" w:left="1134" w:header="851" w:footer="992" w:gutter="0"/>
          <w:cols w:space="425"/>
          <w:docGrid w:type="lines" w:linePitch="312"/>
        </w:sectPr>
      </w:pPr>
    </w:p>
    <w:p w14:paraId="1C07D7E8" w14:textId="55E27D6D" w:rsidR="00E83BC2" w:rsidRPr="002550E3" w:rsidRDefault="002550E3">
      <w:pPr>
        <w:rPr>
          <w:rFonts w:hint="eastAsia"/>
        </w:rPr>
      </w:pPr>
      <w:r>
        <w:rPr>
          <w:noProof/>
        </w:rPr>
        <w:lastRenderedPageBreak/>
        <w:drawing>
          <wp:anchor distT="0" distB="0" distL="114300" distR="114300" simplePos="0" relativeHeight="251658240" behindDoc="0" locked="0" layoutInCell="1" allowOverlap="1" wp14:anchorId="1500BB7A" wp14:editId="23B2115A">
            <wp:simplePos x="0" y="0"/>
            <wp:positionH relativeFrom="margin">
              <wp:align>center</wp:align>
            </wp:positionH>
            <wp:positionV relativeFrom="paragraph">
              <wp:posOffset>1202055</wp:posOffset>
            </wp:positionV>
            <wp:extent cx="9011015" cy="3693226"/>
            <wp:effectExtent l="0" t="0" r="0" b="254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11015" cy="3693226"/>
                    </a:xfrm>
                    <a:prstGeom prst="rect">
                      <a:avLst/>
                    </a:prstGeom>
                    <a:noFill/>
                    <a:ln>
                      <a:noFill/>
                    </a:ln>
                  </pic:spPr>
                </pic:pic>
              </a:graphicData>
            </a:graphic>
          </wp:anchor>
        </w:drawing>
      </w:r>
    </w:p>
    <w:sectPr w:rsidR="00E83BC2" w:rsidRPr="002550E3" w:rsidSect="002550E3">
      <w:pgSz w:w="16838" w:h="11906" w:orient="landscape"/>
      <w:pgMar w:top="1134" w:right="1134" w:bottom="1134"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03"/>
    <w:rsid w:val="002550E3"/>
    <w:rsid w:val="00403E83"/>
    <w:rsid w:val="007E6E03"/>
    <w:rsid w:val="00855218"/>
    <w:rsid w:val="00C57388"/>
    <w:rsid w:val="00E242A3"/>
    <w:rsid w:val="00E83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08B7"/>
  <w15:chartTrackingRefBased/>
  <w15:docId w15:val="{82358EF3-F946-4AFA-AB40-536DBFD20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5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4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ecomp.mofcom.gov.cn/loginCorp.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 daniel</dc:creator>
  <cp:keywords/>
  <dc:description/>
  <cp:lastModifiedBy>之晋 王</cp:lastModifiedBy>
  <cp:revision>7</cp:revision>
  <dcterms:created xsi:type="dcterms:W3CDTF">2023-02-24T06:27:00Z</dcterms:created>
  <dcterms:modified xsi:type="dcterms:W3CDTF">2024-08-26T07:01:00Z</dcterms:modified>
</cp:coreProperties>
</file>